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B6" w:rsidRDefault="00456861" w:rsidP="00C938B6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B332C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СБОРА </w:t>
      </w:r>
      <w:r w:rsidR="00C938B6" w:rsidRPr="00CA3C94">
        <w:rPr>
          <w:rFonts w:ascii="Times New Roman" w:hAnsi="Times New Roman"/>
          <w:b/>
          <w:sz w:val="28"/>
          <w:szCs w:val="28"/>
        </w:rPr>
        <w:t>ИСХОДНЫ</w:t>
      </w:r>
      <w:r>
        <w:rPr>
          <w:rFonts w:ascii="Times New Roman" w:hAnsi="Times New Roman"/>
          <w:b/>
          <w:sz w:val="28"/>
          <w:szCs w:val="28"/>
        </w:rPr>
        <w:t>Х</w:t>
      </w:r>
      <w:r w:rsidR="00C938B6" w:rsidRPr="00CA3C94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Х</w:t>
      </w:r>
      <w:r w:rsidR="00C938B6" w:rsidRPr="00CA3C94">
        <w:rPr>
          <w:rFonts w:ascii="Times New Roman" w:hAnsi="Times New Roman"/>
          <w:b/>
          <w:sz w:val="28"/>
          <w:szCs w:val="28"/>
        </w:rPr>
        <w:t xml:space="preserve"> ДЛЯ</w:t>
      </w:r>
      <w:r w:rsidR="00C938B6">
        <w:rPr>
          <w:rFonts w:ascii="Times New Roman" w:hAnsi="Times New Roman"/>
          <w:b/>
          <w:sz w:val="28"/>
          <w:szCs w:val="28"/>
        </w:rPr>
        <w:t xml:space="preserve"> ПРОВЕДЕНИЯ РАБОТ ПО</w:t>
      </w:r>
    </w:p>
    <w:p w:rsidR="00C938B6" w:rsidRDefault="00C938B6" w:rsidP="00C938B6">
      <w:pPr>
        <w:spacing w:after="24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CA3C94">
        <w:rPr>
          <w:rFonts w:ascii="Times New Roman" w:hAnsi="Times New Roman"/>
          <w:b/>
          <w:sz w:val="28"/>
          <w:szCs w:val="28"/>
        </w:rPr>
        <w:t xml:space="preserve">ЗАЩИТЕ </w:t>
      </w:r>
      <w:r>
        <w:rPr>
          <w:rFonts w:ascii="Times New Roman" w:hAnsi="Times New Roman"/>
          <w:b/>
          <w:sz w:val="28"/>
          <w:szCs w:val="28"/>
        </w:rPr>
        <w:t xml:space="preserve">КРИТИЧЕСКОЙ ИНФОРМАЦИОННОЙ ИНФРАСТРУКТУРЫ </w:t>
      </w:r>
    </w:p>
    <w:p w:rsidR="00AF0A2A" w:rsidRDefault="00AF0A2A" w:rsidP="00AF0A2A">
      <w:p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Нормативно-правовые акты:</w:t>
      </w:r>
    </w:p>
    <w:p w:rsidR="00AF0A2A" w:rsidRPr="00AF0A2A" w:rsidRDefault="00AF0A2A" w:rsidP="00AF0A2A">
      <w:pPr>
        <w:pStyle w:val="a6"/>
        <w:numPr>
          <w:ilvl w:val="0"/>
          <w:numId w:val="14"/>
        </w:num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F0A2A">
        <w:rPr>
          <w:rFonts w:ascii="Times New Roman" w:hAnsi="Times New Roman"/>
          <w:sz w:val="20"/>
          <w:szCs w:val="20"/>
        </w:rPr>
        <w:t>Федеральный закон от 26.07.2017 N 187-ФЗ "О безопасности критической информационной инфраструктуры Российской Федерации"</w:t>
      </w:r>
      <w:r w:rsidR="00156508" w:rsidRPr="00156508">
        <w:rPr>
          <w:rFonts w:ascii="Times New Roman" w:hAnsi="Times New Roman"/>
          <w:sz w:val="20"/>
          <w:szCs w:val="20"/>
        </w:rPr>
        <w:t xml:space="preserve"> (</w:t>
      </w:r>
      <w:r w:rsidR="00156508">
        <w:rPr>
          <w:rFonts w:ascii="Times New Roman" w:hAnsi="Times New Roman"/>
          <w:sz w:val="20"/>
          <w:szCs w:val="20"/>
        </w:rPr>
        <w:t>далее – 187-ФЗ)</w:t>
      </w:r>
    </w:p>
    <w:p w:rsidR="00FA25E9" w:rsidRPr="00AF0A2A" w:rsidRDefault="00FA25E9" w:rsidP="00156508">
      <w:pPr>
        <w:pStyle w:val="a6"/>
        <w:numPr>
          <w:ilvl w:val="0"/>
          <w:numId w:val="14"/>
        </w:num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F0A2A">
        <w:rPr>
          <w:rFonts w:ascii="Times New Roman" w:hAnsi="Times New Roman"/>
          <w:sz w:val="20"/>
          <w:szCs w:val="20"/>
        </w:rPr>
        <w:t>Постановления Правительства РФ от 8 февраля 2018 г. № 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</w:t>
      </w:r>
      <w:r w:rsidR="00156508">
        <w:rPr>
          <w:rFonts w:ascii="Times New Roman" w:hAnsi="Times New Roman"/>
          <w:sz w:val="20"/>
          <w:szCs w:val="20"/>
        </w:rPr>
        <w:t xml:space="preserve"> (далее - </w:t>
      </w:r>
      <w:r w:rsidR="00156508" w:rsidRPr="00156508">
        <w:rPr>
          <w:rFonts w:ascii="Times New Roman" w:hAnsi="Times New Roman"/>
          <w:sz w:val="20"/>
          <w:szCs w:val="20"/>
        </w:rPr>
        <w:t>ПП N 127</w:t>
      </w:r>
      <w:r w:rsidR="00156508">
        <w:rPr>
          <w:rFonts w:ascii="Times New Roman" w:hAnsi="Times New Roman"/>
          <w:sz w:val="20"/>
          <w:szCs w:val="20"/>
        </w:rPr>
        <w:t>)</w:t>
      </w:r>
    </w:p>
    <w:p w:rsidR="00B02C6F" w:rsidRDefault="00B02C6F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B02C6F" w:rsidRDefault="00B02C6F" w:rsidP="00B02C6F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Определения:</w:t>
      </w:r>
    </w:p>
    <w:p w:rsidR="00B27FEA" w:rsidRPr="00B27FEA" w:rsidRDefault="00B02C6F" w:rsidP="00B27FEA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</w:t>
      </w:r>
      <w:r w:rsidRPr="00B02C6F">
        <w:rPr>
          <w:rFonts w:ascii="Times New Roman" w:hAnsi="Times New Roman"/>
          <w:b/>
          <w:i/>
          <w:sz w:val="20"/>
          <w:szCs w:val="20"/>
        </w:rPr>
        <w:t xml:space="preserve">ритическая информационная инфраструктура </w:t>
      </w:r>
      <w:r w:rsidRPr="00B02C6F">
        <w:rPr>
          <w:rFonts w:ascii="Times New Roman" w:hAnsi="Times New Roman"/>
          <w:i/>
          <w:sz w:val="20"/>
          <w:szCs w:val="20"/>
        </w:rPr>
        <w:t>(далее</w:t>
      </w:r>
      <w:r w:rsidR="00B27FEA">
        <w:rPr>
          <w:rFonts w:ascii="Times New Roman" w:hAnsi="Times New Roman"/>
          <w:i/>
          <w:sz w:val="20"/>
          <w:szCs w:val="20"/>
        </w:rPr>
        <w:t xml:space="preserve"> -</w:t>
      </w:r>
      <w:r w:rsidRPr="00B02C6F">
        <w:rPr>
          <w:rFonts w:ascii="Times New Roman" w:hAnsi="Times New Roman"/>
          <w:i/>
          <w:sz w:val="20"/>
          <w:szCs w:val="20"/>
        </w:rPr>
        <w:t xml:space="preserve"> КИИ)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02C6F">
        <w:rPr>
          <w:rFonts w:ascii="Times New Roman" w:hAnsi="Times New Roman"/>
          <w:b/>
          <w:i/>
          <w:sz w:val="20"/>
          <w:szCs w:val="20"/>
        </w:rPr>
        <w:t xml:space="preserve">- </w:t>
      </w:r>
      <w:r w:rsidRPr="00B02C6F">
        <w:rPr>
          <w:rFonts w:ascii="Times New Roman" w:hAnsi="Times New Roman"/>
          <w:sz w:val="20"/>
          <w:szCs w:val="20"/>
        </w:rPr>
        <w:t>объекты критической информационной инфраструктуры, а также сети электросвязи, используемые для организаци</w:t>
      </w:r>
      <w:r>
        <w:rPr>
          <w:rFonts w:ascii="Times New Roman" w:hAnsi="Times New Roman"/>
          <w:sz w:val="20"/>
          <w:szCs w:val="20"/>
        </w:rPr>
        <w:t>и взаимодействия таких объектов.</w:t>
      </w:r>
    </w:p>
    <w:p w:rsidR="00B27FEA" w:rsidRPr="00B27FEA" w:rsidRDefault="00B02C6F" w:rsidP="00B27FEA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b/>
          <w:i/>
          <w:sz w:val="20"/>
          <w:szCs w:val="20"/>
        </w:rPr>
      </w:pPr>
      <w:r w:rsidRPr="00B27FEA">
        <w:rPr>
          <w:rFonts w:ascii="Times New Roman" w:hAnsi="Times New Roman"/>
          <w:b/>
          <w:i/>
          <w:sz w:val="20"/>
          <w:szCs w:val="20"/>
        </w:rPr>
        <w:t>Объекты критической информационной инфраструктуры</w:t>
      </w:r>
      <w:r w:rsidR="00593819" w:rsidRPr="00B27FE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93819" w:rsidRPr="00B27FEA">
        <w:rPr>
          <w:rFonts w:ascii="Times New Roman" w:hAnsi="Times New Roman"/>
          <w:i/>
          <w:sz w:val="20"/>
          <w:szCs w:val="20"/>
        </w:rPr>
        <w:t>(</w:t>
      </w:r>
      <w:r w:rsidR="00B27FEA" w:rsidRPr="00B02C6F">
        <w:rPr>
          <w:rFonts w:ascii="Times New Roman" w:hAnsi="Times New Roman"/>
          <w:i/>
          <w:sz w:val="20"/>
          <w:szCs w:val="20"/>
        </w:rPr>
        <w:t>далее</w:t>
      </w:r>
      <w:r w:rsidR="00B27FEA">
        <w:rPr>
          <w:rFonts w:ascii="Times New Roman" w:hAnsi="Times New Roman"/>
          <w:i/>
          <w:sz w:val="20"/>
          <w:szCs w:val="20"/>
        </w:rPr>
        <w:t xml:space="preserve"> -</w:t>
      </w:r>
      <w:r w:rsidR="00B27FEA" w:rsidRPr="00B02C6F">
        <w:rPr>
          <w:rFonts w:ascii="Times New Roman" w:hAnsi="Times New Roman"/>
          <w:i/>
          <w:sz w:val="20"/>
          <w:szCs w:val="20"/>
        </w:rPr>
        <w:t xml:space="preserve"> </w:t>
      </w:r>
      <w:r w:rsidR="00B27FEA">
        <w:rPr>
          <w:rFonts w:ascii="Times New Roman" w:hAnsi="Times New Roman"/>
          <w:i/>
          <w:sz w:val="20"/>
          <w:szCs w:val="20"/>
        </w:rPr>
        <w:t>о</w:t>
      </w:r>
      <w:r w:rsidR="00593819" w:rsidRPr="00B27FEA">
        <w:rPr>
          <w:rFonts w:ascii="Times New Roman" w:hAnsi="Times New Roman"/>
          <w:i/>
          <w:sz w:val="20"/>
          <w:szCs w:val="20"/>
        </w:rPr>
        <w:t>бъекты КИИ)</w:t>
      </w:r>
      <w:r w:rsidRPr="00B27FEA">
        <w:rPr>
          <w:rFonts w:ascii="Times New Roman" w:hAnsi="Times New Roman"/>
          <w:sz w:val="20"/>
          <w:szCs w:val="20"/>
        </w:rPr>
        <w:t xml:space="preserve"> - информационные системы (ИС), информационно-телекоммуникационные сети (ИТКС), автоматизированные системы управления (АСУ) субъектов критической информационной инфраструктуры.</w:t>
      </w:r>
      <w:r w:rsidR="00B27FEA" w:rsidRPr="00B27FEA">
        <w:rPr>
          <w:rFonts w:ascii="Times New Roman" w:hAnsi="Times New Roman"/>
          <w:sz w:val="20"/>
          <w:szCs w:val="20"/>
        </w:rPr>
        <w:t xml:space="preserve"> </w:t>
      </w:r>
    </w:p>
    <w:p w:rsidR="00B27FEA" w:rsidRPr="00B27FEA" w:rsidRDefault="00B27FEA" w:rsidP="00B27FEA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b/>
          <w:i/>
          <w:sz w:val="20"/>
          <w:szCs w:val="20"/>
        </w:rPr>
      </w:pPr>
      <w:r w:rsidRPr="00B27FEA">
        <w:rPr>
          <w:rFonts w:ascii="Times New Roman" w:hAnsi="Times New Roman"/>
          <w:b/>
          <w:i/>
          <w:sz w:val="20"/>
          <w:szCs w:val="20"/>
        </w:rPr>
        <w:t>Субъекты критической информационной инфраструктуры</w:t>
      </w:r>
      <w:r w:rsidRPr="00B27FEA">
        <w:rPr>
          <w:rFonts w:ascii="Times New Roman" w:hAnsi="Times New Roman"/>
          <w:sz w:val="20"/>
          <w:szCs w:val="20"/>
        </w:rPr>
        <w:t xml:space="preserve"> </w:t>
      </w:r>
      <w:r w:rsidRPr="00B27FEA">
        <w:rPr>
          <w:rFonts w:ascii="Times New Roman" w:hAnsi="Times New Roman"/>
          <w:i/>
          <w:sz w:val="20"/>
          <w:szCs w:val="20"/>
        </w:rPr>
        <w:t>(далее - субъект КИИ)</w:t>
      </w:r>
      <w:r w:rsidRPr="00B27FEA">
        <w:rPr>
          <w:rFonts w:ascii="Times New Roman" w:hAnsi="Times New Roman"/>
          <w:sz w:val="20"/>
          <w:szCs w:val="20"/>
        </w:rPr>
        <w:t xml:space="preserve"> - организация, которой на праве собственности, аренды или на ином законном основании принадлежат</w:t>
      </w:r>
      <w:r>
        <w:rPr>
          <w:rFonts w:ascii="Times New Roman" w:hAnsi="Times New Roman"/>
          <w:sz w:val="20"/>
          <w:szCs w:val="20"/>
        </w:rPr>
        <w:t xml:space="preserve"> объекты КИИ </w:t>
      </w:r>
      <w:r w:rsidRPr="00B27FEA">
        <w:rPr>
          <w:rFonts w:ascii="Times New Roman" w:hAnsi="Times New Roman"/>
          <w:sz w:val="20"/>
          <w:szCs w:val="20"/>
        </w:rPr>
        <w:t>функционирующие в сфере здравоохранения (по определению 187-ФЗ).</w:t>
      </w:r>
    </w:p>
    <w:p w:rsidR="00B27FEA" w:rsidRPr="00B27FEA" w:rsidRDefault="00B27FEA" w:rsidP="00B27FEA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b/>
          <w:i/>
          <w:sz w:val="20"/>
          <w:szCs w:val="20"/>
        </w:rPr>
      </w:pPr>
      <w:r w:rsidRPr="00B27FEA">
        <w:rPr>
          <w:rFonts w:ascii="Times New Roman" w:hAnsi="Times New Roman"/>
          <w:b/>
          <w:i/>
          <w:sz w:val="20"/>
          <w:szCs w:val="20"/>
        </w:rPr>
        <w:t>Права собственности</w:t>
      </w:r>
      <w:r w:rsidRPr="00B27FEA">
        <w:rPr>
          <w:rFonts w:ascii="Times New Roman" w:hAnsi="Times New Roman"/>
          <w:sz w:val="20"/>
          <w:szCs w:val="20"/>
        </w:rPr>
        <w:t xml:space="preserve"> - права владения, пользования и</w:t>
      </w:r>
      <w:r w:rsidR="005C6D14">
        <w:rPr>
          <w:rFonts w:ascii="Times New Roman" w:hAnsi="Times New Roman"/>
          <w:sz w:val="20"/>
          <w:szCs w:val="20"/>
        </w:rPr>
        <w:t>(или)</w:t>
      </w:r>
      <w:r w:rsidRPr="00B27FEA">
        <w:rPr>
          <w:rFonts w:ascii="Times New Roman" w:hAnsi="Times New Roman"/>
          <w:sz w:val="20"/>
          <w:szCs w:val="20"/>
        </w:rPr>
        <w:t xml:space="preserve"> распоряжения (по ст.209 ГК</w:t>
      </w:r>
      <w:r w:rsidR="005C6D14">
        <w:rPr>
          <w:rFonts w:ascii="Times New Roman" w:hAnsi="Times New Roman"/>
          <w:sz w:val="20"/>
          <w:szCs w:val="20"/>
        </w:rPr>
        <w:t xml:space="preserve"> и позиции надзорных органов</w:t>
      </w:r>
      <w:r w:rsidRPr="00B27FEA">
        <w:rPr>
          <w:rFonts w:ascii="Times New Roman" w:hAnsi="Times New Roman"/>
          <w:sz w:val="20"/>
          <w:szCs w:val="20"/>
        </w:rPr>
        <w:t>).</w:t>
      </w:r>
    </w:p>
    <w:p w:rsidR="00B02C6F" w:rsidRPr="00B27FEA" w:rsidRDefault="00953C28" w:rsidP="00B27FEA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sz w:val="20"/>
          <w:szCs w:val="20"/>
        </w:rPr>
      </w:pPr>
      <w:r w:rsidRPr="00B27FEA">
        <w:rPr>
          <w:rFonts w:ascii="Times New Roman" w:hAnsi="Times New Roman"/>
          <w:b/>
          <w:i/>
          <w:sz w:val="20"/>
          <w:szCs w:val="20"/>
        </w:rPr>
        <w:t>Медицинская информационная система</w:t>
      </w:r>
      <w:r w:rsidRPr="00B27FEA">
        <w:rPr>
          <w:rFonts w:ascii="Times New Roman" w:hAnsi="Times New Roman"/>
          <w:i/>
          <w:sz w:val="20"/>
          <w:szCs w:val="20"/>
        </w:rPr>
        <w:t xml:space="preserve"> (МИС)</w:t>
      </w:r>
      <w:r w:rsidRPr="00B27FEA">
        <w:rPr>
          <w:rFonts w:ascii="Times New Roman" w:hAnsi="Times New Roman"/>
          <w:sz w:val="20"/>
          <w:szCs w:val="20"/>
        </w:rPr>
        <w:t xml:space="preserve"> - медицинские информационные системы медицинских организаций</w:t>
      </w:r>
      <w:r w:rsidR="00593819" w:rsidRPr="00B27FEA">
        <w:rPr>
          <w:rFonts w:ascii="Times New Roman" w:hAnsi="Times New Roman"/>
          <w:sz w:val="20"/>
          <w:szCs w:val="20"/>
        </w:rPr>
        <w:t>, предназначенная для сбора, хранения, обработки и предоставления информации, касающейся деятельности медицинской организации и предоставляемых её услуг, участвующих в информационном взаимодействии с иными информационными системами в сфере здравоохранения.</w:t>
      </w:r>
      <w:r w:rsidR="00B27FEA" w:rsidRPr="00B27FEA">
        <w:rPr>
          <w:rFonts w:ascii="Times New Roman" w:hAnsi="Times New Roman"/>
          <w:sz w:val="20"/>
          <w:szCs w:val="20"/>
        </w:rPr>
        <w:t xml:space="preserve"> (примеры таких систем: ИС «Региональная медицинская информационная система», ИС «Локальная медицинская информационная система»)</w:t>
      </w:r>
      <w:r w:rsidR="00B27FEA">
        <w:rPr>
          <w:rFonts w:ascii="Times New Roman" w:hAnsi="Times New Roman"/>
          <w:sz w:val="20"/>
          <w:szCs w:val="20"/>
        </w:rPr>
        <w:t>.</w:t>
      </w:r>
    </w:p>
    <w:p w:rsidR="00B02C6F" w:rsidRDefault="00B02C6F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AF0A2A" w:rsidRDefault="00AF0A2A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AF0A2A" w:rsidRDefault="00AF0A2A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C938B6" w:rsidRDefault="00C938B6" w:rsidP="00C938B6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C4996">
        <w:rPr>
          <w:rFonts w:ascii="Times New Roman" w:hAnsi="Times New Roman"/>
          <w:i/>
          <w:sz w:val="24"/>
          <w:szCs w:val="24"/>
        </w:rPr>
        <w:t>ПОЖАЛУЙСТА, ПРЕДОСТАВЛЯЙТЕ ПОЛНУЮ И ОБЪЕКТИВНУЮ ИНФОРМАЦИЮ, ОТ ЭТОГО ЗАВИСИТ КАЧЕСТВО ОКАЗЫВАЕМЫХ УСЛУГ</w:t>
      </w:r>
    </w:p>
    <w:p w:rsidR="00456861" w:rsidRDefault="00456861" w:rsidP="00032AA2">
      <w:pPr>
        <w:pStyle w:val="a7"/>
        <w:jc w:val="both"/>
        <w:rPr>
          <w:rFonts w:ascii="Times New Roman" w:hAnsi="Times New Roman"/>
          <w:szCs w:val="24"/>
        </w:rPr>
      </w:pPr>
    </w:p>
    <w:p w:rsidR="00456861" w:rsidRDefault="00456861" w:rsidP="00032AA2">
      <w:pPr>
        <w:pStyle w:val="a7"/>
        <w:jc w:val="both"/>
        <w:rPr>
          <w:rFonts w:ascii="Times New Roman" w:hAnsi="Times New Roman"/>
          <w:szCs w:val="24"/>
        </w:rPr>
      </w:pPr>
    </w:p>
    <w:p w:rsidR="00032AA2" w:rsidRPr="00456861" w:rsidRDefault="00032AA2" w:rsidP="00032AA2">
      <w:pPr>
        <w:pStyle w:val="a7"/>
        <w:jc w:val="both"/>
        <w:rPr>
          <w:rFonts w:ascii="Times New Roman" w:hAnsi="Times New Roman"/>
        </w:rPr>
      </w:pPr>
      <w:r w:rsidRPr="00456861">
        <w:rPr>
          <w:rFonts w:ascii="Times New Roman" w:hAnsi="Times New Roman"/>
        </w:rPr>
        <w:t>К ДАННОЙ АНКЕТЕ НЕОБХОДИМО ПРИЛОЖИТЬ СЛЕДУЮЩИЕ ДОКУМЕНТЫ:</w:t>
      </w:r>
    </w:p>
    <w:p w:rsidR="00032AA2" w:rsidRPr="00456861" w:rsidRDefault="00032AA2" w:rsidP="00032A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highlight w:val="yellow"/>
        </w:rPr>
      </w:pPr>
      <w:r w:rsidRPr="00456861">
        <w:rPr>
          <w:rFonts w:ascii="Times New Roman" w:hAnsi="Times New Roman"/>
          <w:highlight w:val="yellow"/>
        </w:rPr>
        <w:t>Устав учреждения;</w:t>
      </w:r>
    </w:p>
    <w:p w:rsidR="00032AA2" w:rsidRPr="00456861" w:rsidRDefault="00032AA2" w:rsidP="00032A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highlight w:val="yellow"/>
        </w:rPr>
      </w:pPr>
      <w:r w:rsidRPr="00456861">
        <w:rPr>
          <w:rFonts w:ascii="Times New Roman" w:hAnsi="Times New Roman"/>
          <w:highlight w:val="yellow"/>
        </w:rPr>
        <w:t>Лицензию на осуществление медицинской деятельности;</w:t>
      </w:r>
    </w:p>
    <w:p w:rsidR="00032AA2" w:rsidRPr="00456861" w:rsidRDefault="00032AA2" w:rsidP="00032A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highlight w:val="yellow"/>
        </w:rPr>
      </w:pPr>
      <w:r w:rsidRPr="00456861">
        <w:rPr>
          <w:rFonts w:ascii="Times New Roman" w:hAnsi="Times New Roman"/>
          <w:highlight w:val="yellow"/>
        </w:rPr>
        <w:t>Лицензии на осуществление прочих видов деятельности.</w:t>
      </w:r>
    </w:p>
    <w:p w:rsidR="00EF2FC9" w:rsidRPr="00456861" w:rsidRDefault="00EF2FC9" w:rsidP="00032A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highlight w:val="yellow"/>
        </w:rPr>
      </w:pPr>
      <w:r w:rsidRPr="00456861">
        <w:rPr>
          <w:rFonts w:ascii="Times New Roman" w:hAnsi="Times New Roman"/>
          <w:highlight w:val="yellow"/>
        </w:rPr>
        <w:t>Паспорт (реквизиты) организации.</w:t>
      </w:r>
    </w:p>
    <w:p w:rsidR="00AF0A2A" w:rsidRPr="00456861" w:rsidRDefault="00AF0A2A" w:rsidP="00032A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highlight w:val="yellow"/>
        </w:rPr>
      </w:pPr>
      <w:r w:rsidRPr="00456861">
        <w:rPr>
          <w:rFonts w:ascii="Times New Roman" w:hAnsi="Times New Roman"/>
          <w:highlight w:val="yellow"/>
        </w:rPr>
        <w:t>Перечень информационных систем персональных данных (при наличии)</w:t>
      </w:r>
      <w:r w:rsidR="00456861" w:rsidRPr="00456861">
        <w:rPr>
          <w:rFonts w:ascii="Times New Roman" w:hAnsi="Times New Roman"/>
          <w:highlight w:val="yellow"/>
        </w:rPr>
        <w:t>.</w:t>
      </w:r>
    </w:p>
    <w:p w:rsidR="00456861" w:rsidRPr="00456861" w:rsidRDefault="00456861" w:rsidP="00456861">
      <w:pPr>
        <w:pStyle w:val="a7"/>
        <w:numPr>
          <w:ilvl w:val="0"/>
          <w:numId w:val="1"/>
        </w:numPr>
        <w:jc w:val="both"/>
        <w:rPr>
          <w:rFonts w:ascii="Times New Roman" w:hAnsi="Times New Roman"/>
          <w:highlight w:val="yellow"/>
        </w:rPr>
      </w:pPr>
      <w:r w:rsidRPr="00456861">
        <w:rPr>
          <w:rFonts w:ascii="Times New Roman" w:hAnsi="Times New Roman"/>
          <w:highlight w:val="yellow"/>
        </w:rPr>
        <w:t>Схема компьютерной сети (при наличии).</w:t>
      </w:r>
    </w:p>
    <w:p w:rsidR="00C938B6" w:rsidRPr="00EC2150" w:rsidRDefault="00EC2150" w:rsidP="00EC215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C2150">
        <w:rPr>
          <w:rFonts w:ascii="Times New Roman" w:hAnsi="Times New Roman"/>
          <w:sz w:val="24"/>
          <w:szCs w:val="24"/>
        </w:rPr>
        <w:t>Таблица 1</w:t>
      </w:r>
      <w:r w:rsidR="007041D0">
        <w:rPr>
          <w:rFonts w:ascii="Times New Roman" w:hAnsi="Times New Roman"/>
          <w:sz w:val="24"/>
          <w:szCs w:val="24"/>
        </w:rPr>
        <w:t>.1</w:t>
      </w:r>
    </w:p>
    <w:tbl>
      <w:tblPr>
        <w:tblW w:w="103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80"/>
        <w:gridCol w:w="5242"/>
      </w:tblGrid>
      <w:tr w:rsidR="00C938B6" w:rsidRPr="00FA25E9" w:rsidTr="00216DAF">
        <w:trPr>
          <w:trHeight w:val="396"/>
        </w:trPr>
        <w:tc>
          <w:tcPr>
            <w:tcW w:w="10347" w:type="dxa"/>
            <w:gridSpan w:val="3"/>
            <w:vAlign w:val="center"/>
          </w:tcPr>
          <w:p w:rsidR="00C938B6" w:rsidRPr="00FA25E9" w:rsidRDefault="00C938B6" w:rsidP="00216DAF">
            <w:pPr>
              <w:pStyle w:val="a6"/>
              <w:spacing w:after="0" w:line="240" w:lineRule="auto"/>
              <w:ind w:left="144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5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FA25E9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</w:t>
            </w:r>
            <w:r w:rsidR="00EC2150">
              <w:rPr>
                <w:rFonts w:ascii="Times New Roman" w:hAnsi="Times New Roman"/>
                <w:b/>
                <w:sz w:val="24"/>
                <w:szCs w:val="24"/>
              </w:rPr>
              <w:t>и контактное лицо</w:t>
            </w: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B02C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>Основное контактное лицо со стороны Заказчика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Должность:</w:t>
            </w:r>
          </w:p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ФИО:</w:t>
            </w:r>
          </w:p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Телефон:</w:t>
            </w:r>
          </w:p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FC9">
              <w:rPr>
                <w:rFonts w:ascii="Times New Roman" w:hAnsi="Times New Roman"/>
                <w:szCs w:val="24"/>
              </w:rPr>
              <w:t>-</w:t>
            </w:r>
            <w:r w:rsidRPr="00EF2FC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FC9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E5172C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517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E5172C" w:rsidRPr="00E5172C">
              <w:rPr>
                <w:rFonts w:ascii="Times New Roman" w:hAnsi="Times New Roman" w:cs="Times New Roman"/>
                <w:sz w:val="24"/>
                <w:szCs w:val="20"/>
              </w:rPr>
              <w:t>сферы зд</w:t>
            </w:r>
            <w:r w:rsidR="00E5172C">
              <w:rPr>
                <w:rFonts w:ascii="Times New Roman" w:hAnsi="Times New Roman" w:cs="Times New Roman"/>
                <w:sz w:val="24"/>
                <w:szCs w:val="20"/>
              </w:rPr>
              <w:t xml:space="preserve">равоохранения </w:t>
            </w:r>
            <w:r w:rsidRPr="00456861"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E5172C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</w:t>
            </w:r>
            <w:r w:rsidR="00E517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B02C6F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B02C6F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B02C6F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>Количество зданий по основному адресу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B02C6F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r w:rsidRPr="00B02C6F">
              <w:rPr>
                <w:rFonts w:ascii="Times New Roman" w:hAnsi="Times New Roman"/>
                <w:sz w:val="24"/>
                <w:szCs w:val="24"/>
              </w:rPr>
              <w:t>обособленных подразделений, филиалов, представительств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B02C6F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B02C6F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>Интернет-сайт (при наличии)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B02C6F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56861">
              <w:rPr>
                <w:rFonts w:ascii="Times New Roman" w:hAnsi="Times New Roman"/>
                <w:sz w:val="24"/>
                <w:szCs w:val="24"/>
              </w:rPr>
              <w:t>-</w:t>
            </w:r>
            <w:r w:rsidRPr="004568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6861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Pr="00456861" w:rsidRDefault="00B02C6F" w:rsidP="00B02C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686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Должность:</w:t>
            </w:r>
          </w:p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ФИО:</w:t>
            </w:r>
          </w:p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Телефон:</w:t>
            </w:r>
          </w:p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FC9">
              <w:rPr>
                <w:rFonts w:ascii="Times New Roman" w:hAnsi="Times New Roman"/>
                <w:szCs w:val="24"/>
              </w:rPr>
              <w:t>-</w:t>
            </w:r>
            <w:r w:rsidRPr="00EF2FC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FC9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B02C6F" w:rsidRPr="00CA3C94" w:rsidTr="00AF0A2A">
        <w:trPr>
          <w:trHeight w:val="20"/>
        </w:trPr>
        <w:tc>
          <w:tcPr>
            <w:tcW w:w="425" w:type="dxa"/>
            <w:vAlign w:val="center"/>
          </w:tcPr>
          <w:p w:rsidR="00B02C6F" w:rsidRPr="00695019" w:rsidRDefault="00B02C6F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2C6F" w:rsidRDefault="00B02C6F" w:rsidP="00B02C6F">
            <w:pPr>
              <w:spacing w:after="120" w:line="240" w:lineRule="auto"/>
              <w:mirrorIndents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Лицо ответственное за защиту информации (при наличии)</w:t>
            </w:r>
          </w:p>
        </w:tc>
        <w:tc>
          <w:tcPr>
            <w:tcW w:w="5242" w:type="dxa"/>
          </w:tcPr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Должность:</w:t>
            </w:r>
          </w:p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ФИО:</w:t>
            </w:r>
          </w:p>
          <w:p w:rsidR="00B02C6F" w:rsidRPr="00EF2FC9" w:rsidRDefault="00B02C6F" w:rsidP="00B02C6F">
            <w:pPr>
              <w:spacing w:after="0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Телефон:</w:t>
            </w:r>
          </w:p>
          <w:p w:rsidR="00B02C6F" w:rsidRDefault="00B02C6F" w:rsidP="00B02C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F2FC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FC9">
              <w:rPr>
                <w:rFonts w:ascii="Times New Roman" w:hAnsi="Times New Roman"/>
                <w:szCs w:val="24"/>
              </w:rPr>
              <w:t>-</w:t>
            </w:r>
            <w:r w:rsidRPr="00EF2FC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FC9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953C28" w:rsidRPr="00CA3C94" w:rsidTr="00AF0A2A">
        <w:trPr>
          <w:trHeight w:val="20"/>
        </w:trPr>
        <w:tc>
          <w:tcPr>
            <w:tcW w:w="425" w:type="dxa"/>
            <w:vAlign w:val="center"/>
          </w:tcPr>
          <w:p w:rsidR="00953C28" w:rsidRPr="00695019" w:rsidRDefault="00953C28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53C28" w:rsidRDefault="00953C28" w:rsidP="00E5172C">
            <w:pPr>
              <w:spacing w:after="120" w:line="240" w:lineRule="auto"/>
              <w:mirrorIndents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Введенные о</w:t>
            </w:r>
            <w:r w:rsidRPr="00041B14">
              <w:rPr>
                <w:rFonts w:ascii="Times New Roman" w:hAnsi="Times New Roman" w:cs="Times New Roman"/>
                <w:sz w:val="24"/>
                <w:szCs w:val="20"/>
              </w:rPr>
              <w:t>рганизационные меры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защиты информации </w:t>
            </w:r>
            <w:r w:rsidR="00E5172C">
              <w:rPr>
                <w:rFonts w:ascii="Times New Roman" w:hAnsi="Times New Roman" w:cs="Times New Roman"/>
                <w:sz w:val="24"/>
                <w:szCs w:val="20"/>
              </w:rPr>
              <w:t>в Организации</w:t>
            </w:r>
            <w:r w:rsidRPr="00041B1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E5172C" w:rsidRPr="00E5172C">
              <w:rPr>
                <w:rFonts w:ascii="Times New Roman" w:hAnsi="Times New Roman" w:cs="Times New Roman"/>
                <w:sz w:val="24"/>
                <w:szCs w:val="20"/>
              </w:rPr>
              <w:t xml:space="preserve">сферы здравоохранения </w:t>
            </w:r>
            <w:r w:rsidRPr="00F253A5">
              <w:rPr>
                <w:rFonts w:ascii="Times New Roman" w:hAnsi="Times New Roman" w:cs="Times New Roman"/>
                <w:sz w:val="20"/>
                <w:szCs w:val="20"/>
              </w:rPr>
              <w:t>(установление контролируемой зоны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контроль физического доступа на территорию</w:t>
            </w:r>
            <w:r w:rsidRPr="00F253A5"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разработка документов (регламентов, инструкций, руководств) по обеспечению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25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2" w:type="dxa"/>
          </w:tcPr>
          <w:p w:rsidR="00953C28" w:rsidRPr="00EF2FC9" w:rsidRDefault="00953C28" w:rsidP="00B02C6F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5172C" w:rsidRPr="00CA3C94" w:rsidTr="00AF0A2A">
        <w:trPr>
          <w:trHeight w:val="20"/>
        </w:trPr>
        <w:tc>
          <w:tcPr>
            <w:tcW w:w="425" w:type="dxa"/>
            <w:vAlign w:val="center"/>
          </w:tcPr>
          <w:p w:rsidR="00E5172C" w:rsidRPr="00695019" w:rsidRDefault="00E5172C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5172C" w:rsidRDefault="00E5172C" w:rsidP="00E5172C">
            <w:pPr>
              <w:spacing w:after="120" w:line="240" w:lineRule="auto"/>
              <w:mirrorIndents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E5172C">
              <w:rPr>
                <w:rFonts w:ascii="Times New Roman" w:hAnsi="Times New Roman" w:cs="Times New Roman"/>
                <w:sz w:val="24"/>
                <w:szCs w:val="20"/>
              </w:rPr>
              <w:t>рганизация сферы зд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равоохранения применяет нулевую </w:t>
            </w:r>
            <w:r w:rsidRPr="00E5172C">
              <w:rPr>
                <w:rFonts w:ascii="Times New Roman" w:hAnsi="Times New Roman" w:cs="Times New Roman"/>
                <w:sz w:val="24"/>
                <w:szCs w:val="20"/>
              </w:rPr>
              <w:t>ставку по налогу на прибыль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5172C">
              <w:rPr>
                <w:rFonts w:ascii="Times New Roman" w:hAnsi="Times New Roman" w:cs="Times New Roman"/>
                <w:sz w:val="24"/>
                <w:szCs w:val="20"/>
              </w:rPr>
              <w:t>и (или) оказывает медицинские услуги,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5172C">
              <w:rPr>
                <w:rFonts w:ascii="Times New Roman" w:hAnsi="Times New Roman" w:cs="Times New Roman"/>
                <w:sz w:val="24"/>
                <w:szCs w:val="20"/>
              </w:rPr>
              <w:t>освобождаемые от налогообложения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?</w:t>
            </w:r>
          </w:p>
        </w:tc>
        <w:tc>
          <w:tcPr>
            <w:tcW w:w="5242" w:type="dxa"/>
          </w:tcPr>
          <w:p w:rsidR="00E5172C" w:rsidRPr="00EF2FC9" w:rsidRDefault="00E5172C" w:rsidP="00B02C6F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53C28" w:rsidRPr="00CA3C94" w:rsidTr="00AF0A2A">
        <w:trPr>
          <w:trHeight w:val="20"/>
        </w:trPr>
        <w:tc>
          <w:tcPr>
            <w:tcW w:w="425" w:type="dxa"/>
            <w:vAlign w:val="center"/>
          </w:tcPr>
          <w:p w:rsidR="00953C28" w:rsidRPr="00695019" w:rsidRDefault="00953C28" w:rsidP="00B02C6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53C28" w:rsidRDefault="00953C28" w:rsidP="00E5172C">
            <w:pPr>
              <w:spacing w:after="120" w:line="240" w:lineRule="auto"/>
              <w:mirrorIndents/>
              <w:rPr>
                <w:rFonts w:ascii="Times New Roman" w:hAnsi="Times New Roman" w:cs="Times New Roman"/>
                <w:sz w:val="24"/>
                <w:szCs w:val="20"/>
              </w:rPr>
            </w:pPr>
            <w:r w:rsidRPr="00456861">
              <w:rPr>
                <w:rFonts w:ascii="Times New Roman" w:hAnsi="Times New Roman" w:cs="Times New Roman"/>
                <w:sz w:val="24"/>
                <w:szCs w:val="20"/>
              </w:rPr>
              <w:t xml:space="preserve">По Вашему мнению, произойдет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ли </w:t>
            </w:r>
            <w:r w:rsidRPr="00456861">
              <w:rPr>
                <w:rFonts w:ascii="Times New Roman" w:hAnsi="Times New Roman" w:cs="Times New Roman"/>
                <w:sz w:val="24"/>
                <w:szCs w:val="20"/>
              </w:rPr>
              <w:t xml:space="preserve">ущерб жизни и здоровью людей (даже 1 человека) отключение (неработоспособность) основной медицинской информационной системы в </w:t>
            </w:r>
            <w:r w:rsidR="00E5172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рганизации</w:t>
            </w:r>
            <w:r w:rsidRPr="00456861">
              <w:rPr>
                <w:rFonts w:ascii="Times New Roman" w:hAnsi="Times New Roman" w:cs="Times New Roman"/>
                <w:sz w:val="24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(примеры таких систем: ИС «Региональная медицинская информационная система», ИС «Локальная медицинская информационная система»)</w:t>
            </w:r>
          </w:p>
        </w:tc>
        <w:tc>
          <w:tcPr>
            <w:tcW w:w="5242" w:type="dxa"/>
          </w:tcPr>
          <w:p w:rsidR="00953C28" w:rsidRDefault="00953C28" w:rsidP="00B02C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953C28" w:rsidRDefault="00953C28" w:rsidP="00B02C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953C28" w:rsidRDefault="00953C28" w:rsidP="00B02C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953C28" w:rsidRPr="00953C28" w:rsidRDefault="00953C28" w:rsidP="00B02C6F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953C28">
              <w:rPr>
                <w:rFonts w:ascii="Times New Roman" w:hAnsi="Times New Roman"/>
                <w:i/>
                <w:sz w:val="20"/>
                <w:szCs w:val="24"/>
              </w:rPr>
              <w:t>Возможные варианты ответа:</w:t>
            </w:r>
          </w:p>
          <w:p w:rsidR="00953C28" w:rsidRDefault="00953C28" w:rsidP="00953C28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Да, МИС напрямую влияет на жизни и здоровье пациентов.</w:t>
            </w:r>
          </w:p>
          <w:p w:rsidR="00953C28" w:rsidRPr="00953C28" w:rsidRDefault="00953C28" w:rsidP="00953C28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Нет, МИС не влияет на жизни и здоровье пациентов, т.к.</w:t>
            </w:r>
            <w:r w:rsidRPr="00953C2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Pr="00953C28">
              <w:rPr>
                <w:rFonts w:ascii="Times New Roman" w:hAnsi="Times New Roman"/>
                <w:i/>
                <w:sz w:val="20"/>
                <w:szCs w:val="24"/>
              </w:rPr>
              <w:t>ся необходимая информация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для лечения изначально записывается</w:t>
            </w:r>
            <w:r w:rsidRPr="00953C28">
              <w:rPr>
                <w:rFonts w:ascii="Times New Roman" w:hAnsi="Times New Roman"/>
                <w:i/>
                <w:sz w:val="20"/>
                <w:szCs w:val="24"/>
              </w:rPr>
              <w:t xml:space="preserve"> на бумажны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е</w:t>
            </w:r>
            <w:r w:rsidRPr="00953C28">
              <w:rPr>
                <w:rFonts w:ascii="Times New Roman" w:hAnsi="Times New Roman"/>
                <w:i/>
                <w:sz w:val="20"/>
                <w:szCs w:val="24"/>
              </w:rPr>
              <w:t xml:space="preserve"> носител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Pr="00953C28">
              <w:rPr>
                <w:rFonts w:ascii="Times New Roman" w:hAnsi="Times New Roman"/>
                <w:i/>
                <w:sz w:val="20"/>
                <w:szCs w:val="24"/>
              </w:rPr>
              <w:t xml:space="preserve"> (медицинская карта, бланки)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 Отключение МИС никак не повлияет на процессы оказания медицинской помощи и услуг.</w:t>
            </w:r>
          </w:p>
        </w:tc>
      </w:tr>
    </w:tbl>
    <w:p w:rsidR="00EC2150" w:rsidRDefault="00060870" w:rsidP="0006087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938B6" w:rsidRDefault="00060870" w:rsidP="0006087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Создание комиссии по категорированию объектов критической информационной инфраструктуры</w:t>
      </w:r>
    </w:p>
    <w:p w:rsidR="0056137B" w:rsidRPr="000A7D34" w:rsidRDefault="0056137B" w:rsidP="000A7D3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0A7D34">
        <w:rPr>
          <w:rFonts w:ascii="Times New Roman" w:hAnsi="Times New Roman"/>
          <w:b/>
          <w:sz w:val="20"/>
          <w:szCs w:val="20"/>
        </w:rPr>
        <w:tab/>
      </w:r>
      <w:r w:rsidRPr="000A7D34">
        <w:rPr>
          <w:rFonts w:ascii="Times New Roman" w:hAnsi="Times New Roman"/>
          <w:sz w:val="20"/>
          <w:szCs w:val="20"/>
        </w:rPr>
        <w:t xml:space="preserve">Согласно п.11 </w:t>
      </w:r>
      <w:r w:rsidR="00156508" w:rsidRPr="00156508">
        <w:rPr>
          <w:rFonts w:ascii="Times New Roman" w:hAnsi="Times New Roman"/>
          <w:sz w:val="20"/>
          <w:szCs w:val="20"/>
        </w:rPr>
        <w:t>ПП N 127</w:t>
      </w:r>
      <w:r w:rsidRPr="000A7D34">
        <w:rPr>
          <w:rFonts w:ascii="Times New Roman" w:hAnsi="Times New Roman"/>
          <w:sz w:val="20"/>
          <w:szCs w:val="20"/>
        </w:rPr>
        <w:t>:</w:t>
      </w:r>
    </w:p>
    <w:p w:rsidR="0056137B" w:rsidRPr="000A7D34" w:rsidRDefault="0056137B" w:rsidP="000A7D3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0A7D34">
        <w:rPr>
          <w:rFonts w:ascii="Times New Roman" w:hAnsi="Times New Roman"/>
          <w:sz w:val="20"/>
          <w:szCs w:val="20"/>
        </w:rPr>
        <w:t>11. Для проведения категорирования решением руководителя субъекта критической информационной инфраструктуры создается комиссия по категорированию, в состав которой включаются:</w:t>
      </w:r>
    </w:p>
    <w:p w:rsidR="0056137B" w:rsidRPr="000A7D34" w:rsidRDefault="0056137B" w:rsidP="000A7D3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0A7D34">
        <w:rPr>
          <w:rFonts w:ascii="Times New Roman" w:hAnsi="Times New Roman"/>
          <w:sz w:val="20"/>
          <w:szCs w:val="20"/>
        </w:rPr>
        <w:t>а) руководитель субъекта критической информационной инфраструктуры или уполномоченное им лицо;</w:t>
      </w:r>
    </w:p>
    <w:p w:rsidR="0056137B" w:rsidRPr="000A7D34" w:rsidRDefault="0056137B" w:rsidP="000A7D3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0A7D34">
        <w:rPr>
          <w:rFonts w:ascii="Times New Roman" w:hAnsi="Times New Roman"/>
          <w:sz w:val="20"/>
          <w:szCs w:val="20"/>
        </w:rPr>
        <w:t>б) работники субъекта критической информационной инфраструктуры, являющиеся специалистами в области выполняемых функций или осуществляемых видов деятельности, и в области информационных технологий и связи, а также специалисты по эксплуатации основного технологического оборудования, технологической (промышленной) безопасности, контролю за опасными веществами и материалами, учету опасных веществ и материалов;</w:t>
      </w:r>
    </w:p>
    <w:p w:rsidR="0056137B" w:rsidRPr="000A7D34" w:rsidRDefault="0056137B" w:rsidP="000A7D3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0A7D34">
        <w:rPr>
          <w:rFonts w:ascii="Times New Roman" w:hAnsi="Times New Roman"/>
          <w:sz w:val="20"/>
          <w:szCs w:val="20"/>
        </w:rPr>
        <w:t>в) работники субъекта критической информационной инфраструктуры, на которых возложены функции обеспечения безопасности (информационной безопасности) объектов критической информационной инфраструктуры;</w:t>
      </w:r>
    </w:p>
    <w:p w:rsidR="0056137B" w:rsidRPr="000A7D34" w:rsidRDefault="0056137B" w:rsidP="000A7D3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0A7D34">
        <w:rPr>
          <w:rFonts w:ascii="Times New Roman" w:hAnsi="Times New Roman"/>
          <w:sz w:val="20"/>
          <w:szCs w:val="20"/>
        </w:rPr>
        <w:t>г) работники подразделения по защите государственной тайны субъекта критической информационной инфраструктуры (в случае, если объект критической информационной инфраструктуры обрабатывает информацию, составляющую государственную тайну);</w:t>
      </w:r>
    </w:p>
    <w:p w:rsidR="0056137B" w:rsidRPr="000A7D34" w:rsidRDefault="0056137B" w:rsidP="000A7D3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0A7D34">
        <w:rPr>
          <w:rFonts w:ascii="Times New Roman" w:hAnsi="Times New Roman"/>
          <w:sz w:val="20"/>
          <w:szCs w:val="20"/>
        </w:rPr>
        <w:t>д) работники структурного подразделения по гражданской обороне и защите от чрезвычайных ситуаций или работники, уполномоченные на решение задач в области гражданской обороны и защиты от чрезвычайных ситуаций.</w:t>
      </w:r>
    </w:p>
    <w:p w:rsidR="0057517D" w:rsidRPr="0057517D" w:rsidRDefault="0057517D" w:rsidP="0057517D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 w:rsidRPr="0057517D">
        <w:rPr>
          <w:rFonts w:ascii="Times New Roman" w:hAnsi="Times New Roman"/>
          <w:sz w:val="24"/>
          <w:szCs w:val="24"/>
          <w:u w:val="single"/>
        </w:rPr>
        <w:t>Цель: сформировать постоянно действующую комиссию по категорированию.</w:t>
      </w:r>
    </w:p>
    <w:p w:rsidR="0056137B" w:rsidRDefault="00EC2150" w:rsidP="00EC215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041D0"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</w:p>
    <w:tbl>
      <w:tblPr>
        <w:tblStyle w:val="a3"/>
        <w:tblW w:w="10248" w:type="dxa"/>
        <w:tblLook w:val="04A0" w:firstRow="1" w:lastRow="0" w:firstColumn="1" w:lastColumn="0" w:noHBand="0" w:noVBand="1"/>
      </w:tblPr>
      <w:tblGrid>
        <w:gridCol w:w="562"/>
        <w:gridCol w:w="4820"/>
        <w:gridCol w:w="2437"/>
        <w:gridCol w:w="2429"/>
      </w:tblGrid>
      <w:tr w:rsidR="0056137B" w:rsidRPr="00FA25E9" w:rsidTr="00FA25E9">
        <w:tc>
          <w:tcPr>
            <w:tcW w:w="562" w:type="dxa"/>
          </w:tcPr>
          <w:p w:rsidR="0056137B" w:rsidRPr="00FA25E9" w:rsidRDefault="0056137B" w:rsidP="00FA25E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5E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56137B" w:rsidRPr="00FA25E9" w:rsidRDefault="0056137B" w:rsidP="00FA25E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A25E9">
              <w:rPr>
                <w:rFonts w:ascii="Times New Roman" w:hAnsi="Times New Roman"/>
                <w:b/>
                <w:sz w:val="20"/>
                <w:szCs w:val="24"/>
              </w:rPr>
              <w:t>Члены комиссии</w:t>
            </w:r>
            <w:r w:rsidR="00FA25E9" w:rsidRPr="00FA25E9">
              <w:rPr>
                <w:rFonts w:ascii="Times New Roman" w:hAnsi="Times New Roman"/>
                <w:b/>
                <w:sz w:val="20"/>
                <w:szCs w:val="24"/>
              </w:rPr>
              <w:t xml:space="preserve"> по категорированию</w:t>
            </w:r>
          </w:p>
        </w:tc>
        <w:tc>
          <w:tcPr>
            <w:tcW w:w="2437" w:type="dxa"/>
          </w:tcPr>
          <w:p w:rsidR="0056137B" w:rsidRPr="00FA25E9" w:rsidRDefault="0056137B" w:rsidP="00FA25E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A25E9">
              <w:rPr>
                <w:rFonts w:ascii="Times New Roman" w:hAnsi="Times New Roman"/>
                <w:b/>
                <w:sz w:val="20"/>
                <w:szCs w:val="24"/>
              </w:rPr>
              <w:t>Должность полностью</w:t>
            </w:r>
          </w:p>
        </w:tc>
        <w:tc>
          <w:tcPr>
            <w:tcW w:w="2429" w:type="dxa"/>
          </w:tcPr>
          <w:p w:rsidR="0056137B" w:rsidRPr="00FA25E9" w:rsidRDefault="0056137B" w:rsidP="00FA25E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A25E9">
              <w:rPr>
                <w:rFonts w:ascii="Times New Roman" w:hAnsi="Times New Roman"/>
                <w:b/>
                <w:sz w:val="20"/>
                <w:szCs w:val="24"/>
              </w:rPr>
              <w:t>ФИО полностью</w:t>
            </w:r>
          </w:p>
        </w:tc>
      </w:tr>
      <w:tr w:rsidR="0056137B" w:rsidRPr="00FA25E9" w:rsidTr="00FA25E9">
        <w:tc>
          <w:tcPr>
            <w:tcW w:w="562" w:type="dxa"/>
          </w:tcPr>
          <w:p w:rsidR="0056137B" w:rsidRPr="00FA25E9" w:rsidRDefault="0056137B" w:rsidP="0005324F">
            <w:pPr>
              <w:pStyle w:val="a6"/>
              <w:numPr>
                <w:ilvl w:val="0"/>
                <w:numId w:val="7"/>
              </w:num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56137B" w:rsidRPr="00FA25E9" w:rsidRDefault="008A1D90" w:rsidP="00FA25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A25E9">
              <w:rPr>
                <w:rFonts w:ascii="Times New Roman" w:hAnsi="Times New Roman"/>
                <w:sz w:val="24"/>
                <w:szCs w:val="24"/>
              </w:rPr>
              <w:t>Р</w:t>
            </w:r>
            <w:r w:rsidR="0056137B" w:rsidRPr="00FA25E9">
              <w:rPr>
                <w:rFonts w:ascii="Times New Roman" w:hAnsi="Times New Roman"/>
                <w:sz w:val="24"/>
                <w:szCs w:val="24"/>
              </w:rPr>
              <w:t xml:space="preserve">уководитель субъекта </w:t>
            </w:r>
            <w:r w:rsidR="00FA25E9" w:rsidRPr="00FA25E9">
              <w:rPr>
                <w:rFonts w:ascii="Times New Roman" w:hAnsi="Times New Roman"/>
                <w:sz w:val="24"/>
                <w:szCs w:val="24"/>
              </w:rPr>
              <w:t>КИИ</w:t>
            </w:r>
            <w:r w:rsidR="0056137B" w:rsidRPr="00FA25E9">
              <w:rPr>
                <w:rFonts w:ascii="Times New Roman" w:hAnsi="Times New Roman"/>
                <w:sz w:val="24"/>
                <w:szCs w:val="24"/>
              </w:rPr>
              <w:t xml:space="preserve"> или уполномоченное им лицо</w:t>
            </w:r>
            <w:r w:rsidRPr="00FA25E9">
              <w:rPr>
                <w:rFonts w:ascii="Times New Roman" w:hAnsi="Times New Roman"/>
                <w:sz w:val="24"/>
                <w:szCs w:val="24"/>
              </w:rPr>
              <w:t xml:space="preserve"> (пример: главный врач)</w:t>
            </w:r>
          </w:p>
        </w:tc>
        <w:tc>
          <w:tcPr>
            <w:tcW w:w="2437" w:type="dxa"/>
          </w:tcPr>
          <w:p w:rsidR="0056137B" w:rsidRPr="00FA25E9" w:rsidRDefault="0056137B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56137B" w:rsidRPr="00FA25E9" w:rsidRDefault="0056137B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</w:tr>
      <w:tr w:rsidR="008A1D90" w:rsidRPr="00FA25E9" w:rsidTr="00FA25E9">
        <w:trPr>
          <w:trHeight w:val="1540"/>
        </w:trPr>
        <w:tc>
          <w:tcPr>
            <w:tcW w:w="562" w:type="dxa"/>
          </w:tcPr>
          <w:p w:rsidR="008A1D90" w:rsidRPr="00FA25E9" w:rsidRDefault="008A1D90" w:rsidP="0005324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8A1D90" w:rsidRPr="00FA25E9" w:rsidRDefault="008A1D90" w:rsidP="00FA25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A25E9">
              <w:rPr>
                <w:rFonts w:ascii="Times New Roman" w:hAnsi="Times New Roman"/>
                <w:sz w:val="24"/>
                <w:szCs w:val="24"/>
              </w:rPr>
              <w:t xml:space="preserve">Работники субъекта </w:t>
            </w:r>
            <w:r w:rsidR="00FA25E9" w:rsidRPr="00FA25E9">
              <w:rPr>
                <w:rFonts w:ascii="Times New Roman" w:hAnsi="Times New Roman"/>
                <w:sz w:val="24"/>
                <w:szCs w:val="24"/>
              </w:rPr>
              <w:t>КИИ</w:t>
            </w:r>
            <w:r w:rsidRPr="00FA25E9">
              <w:rPr>
                <w:rFonts w:ascii="Times New Roman" w:hAnsi="Times New Roman"/>
                <w:sz w:val="24"/>
                <w:szCs w:val="24"/>
              </w:rPr>
              <w:t>, являющиеся специалистами в области выполняемых функций или осуществляемых видов деятельности (пример: заместитель главного врача</w:t>
            </w:r>
            <w:r w:rsidR="00FA25E9" w:rsidRPr="00FA25E9">
              <w:rPr>
                <w:rFonts w:ascii="Times New Roman" w:hAnsi="Times New Roman"/>
                <w:sz w:val="24"/>
                <w:szCs w:val="24"/>
              </w:rPr>
              <w:t>, руководитель отделения</w:t>
            </w:r>
            <w:r w:rsidRPr="00FA25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8A1D90" w:rsidRPr="00FA25E9" w:rsidRDefault="008A1D90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8A1D90" w:rsidRPr="00FA25E9" w:rsidRDefault="008A1D90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</w:tr>
      <w:tr w:rsidR="0056137B" w:rsidRPr="00FA25E9" w:rsidTr="00FA25E9">
        <w:tc>
          <w:tcPr>
            <w:tcW w:w="562" w:type="dxa"/>
          </w:tcPr>
          <w:p w:rsidR="0056137B" w:rsidRPr="00FA25E9" w:rsidRDefault="0056137B" w:rsidP="0005324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56137B" w:rsidRPr="00FA25E9" w:rsidRDefault="008A1D90" w:rsidP="0056137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A25E9">
              <w:rPr>
                <w:rFonts w:ascii="Times New Roman" w:hAnsi="Times New Roman"/>
                <w:sz w:val="24"/>
                <w:szCs w:val="24"/>
              </w:rPr>
              <w:t>Специалисты в области информационных технологий и связи (пример: программист; системный администратор)</w:t>
            </w:r>
          </w:p>
        </w:tc>
        <w:tc>
          <w:tcPr>
            <w:tcW w:w="2437" w:type="dxa"/>
          </w:tcPr>
          <w:p w:rsidR="0056137B" w:rsidRPr="00FA25E9" w:rsidRDefault="0056137B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56137B" w:rsidRPr="00FA25E9" w:rsidRDefault="0056137B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</w:tr>
      <w:tr w:rsidR="0056137B" w:rsidRPr="00FA25E9" w:rsidTr="00FA25E9">
        <w:tc>
          <w:tcPr>
            <w:tcW w:w="562" w:type="dxa"/>
          </w:tcPr>
          <w:p w:rsidR="0056137B" w:rsidRPr="00FA25E9" w:rsidRDefault="0056137B" w:rsidP="0005324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56137B" w:rsidRPr="00FA25E9" w:rsidRDefault="008A1D90" w:rsidP="00FA25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A25E9">
              <w:rPr>
                <w:rFonts w:ascii="Times New Roman" w:hAnsi="Times New Roman"/>
                <w:sz w:val="24"/>
                <w:szCs w:val="24"/>
              </w:rPr>
              <w:t xml:space="preserve">Работники субъекта </w:t>
            </w:r>
            <w:r w:rsidR="00FA25E9" w:rsidRPr="00FA25E9">
              <w:rPr>
                <w:rFonts w:ascii="Times New Roman" w:hAnsi="Times New Roman"/>
                <w:sz w:val="24"/>
                <w:szCs w:val="24"/>
              </w:rPr>
              <w:t>КИИ</w:t>
            </w:r>
            <w:r w:rsidRPr="00FA25E9">
              <w:rPr>
                <w:rFonts w:ascii="Times New Roman" w:hAnsi="Times New Roman"/>
                <w:sz w:val="24"/>
                <w:szCs w:val="24"/>
              </w:rPr>
              <w:t xml:space="preserve">, на которых возложены функции обеспечения безопасности (информационной безопасности) объектов </w:t>
            </w:r>
            <w:r w:rsidR="00FA25E9" w:rsidRPr="00FA25E9">
              <w:rPr>
                <w:rFonts w:ascii="Times New Roman" w:hAnsi="Times New Roman"/>
                <w:sz w:val="24"/>
                <w:szCs w:val="24"/>
              </w:rPr>
              <w:t>КИИ</w:t>
            </w:r>
            <w:r w:rsidRPr="00FA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56137B" w:rsidRPr="00FA25E9" w:rsidRDefault="0056137B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56137B" w:rsidRPr="00FA25E9" w:rsidRDefault="0056137B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</w:tr>
      <w:tr w:rsidR="0056137B" w:rsidRPr="00FA25E9" w:rsidTr="00FA25E9">
        <w:tc>
          <w:tcPr>
            <w:tcW w:w="562" w:type="dxa"/>
          </w:tcPr>
          <w:p w:rsidR="0056137B" w:rsidRPr="00FA25E9" w:rsidRDefault="0056137B" w:rsidP="0005324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56137B" w:rsidRPr="00FA25E9" w:rsidRDefault="008A1D90" w:rsidP="00FA25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A25E9">
              <w:rPr>
                <w:rFonts w:ascii="Times New Roman" w:hAnsi="Times New Roman"/>
                <w:sz w:val="24"/>
                <w:szCs w:val="24"/>
              </w:rPr>
              <w:t xml:space="preserve">Работники структурного подразделения по </w:t>
            </w:r>
            <w:proofErr w:type="spellStart"/>
            <w:r w:rsidR="00FA25E9" w:rsidRPr="00FA25E9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="00FA25E9" w:rsidRPr="00FA25E9">
              <w:rPr>
                <w:rFonts w:ascii="Times New Roman" w:hAnsi="Times New Roman"/>
                <w:sz w:val="24"/>
                <w:szCs w:val="24"/>
              </w:rPr>
              <w:t xml:space="preserve"> или работники</w:t>
            </w:r>
            <w:r w:rsidRPr="00FA25E9">
              <w:rPr>
                <w:rFonts w:ascii="Times New Roman" w:hAnsi="Times New Roman"/>
                <w:sz w:val="24"/>
                <w:szCs w:val="24"/>
              </w:rPr>
              <w:t xml:space="preserve">, уполномоченные на решение задач в области </w:t>
            </w:r>
            <w:proofErr w:type="spellStart"/>
            <w:r w:rsidR="00FA25E9" w:rsidRPr="00FA25E9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Pr="00FA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56137B" w:rsidRPr="00FA25E9" w:rsidRDefault="0056137B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56137B" w:rsidRPr="00FA25E9" w:rsidRDefault="0056137B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</w:tr>
      <w:tr w:rsidR="00FA25E9" w:rsidRPr="00FA25E9" w:rsidTr="00FA25E9">
        <w:tc>
          <w:tcPr>
            <w:tcW w:w="562" w:type="dxa"/>
          </w:tcPr>
          <w:p w:rsidR="00FA25E9" w:rsidRPr="00FA25E9" w:rsidRDefault="00FA25E9" w:rsidP="0005324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A25E9" w:rsidRPr="00FA25E9" w:rsidRDefault="00FA25E9" w:rsidP="00FA25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A25E9">
              <w:rPr>
                <w:rFonts w:ascii="Times New Roman" w:hAnsi="Times New Roman"/>
                <w:sz w:val="24"/>
                <w:szCs w:val="24"/>
              </w:rPr>
              <w:t>Работники финансово-экономического подразделения (пример: главный бухгалтер)</w:t>
            </w:r>
          </w:p>
        </w:tc>
        <w:tc>
          <w:tcPr>
            <w:tcW w:w="2437" w:type="dxa"/>
          </w:tcPr>
          <w:p w:rsidR="00FA25E9" w:rsidRPr="00FA25E9" w:rsidRDefault="00FA25E9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FA25E9" w:rsidRPr="00FA25E9" w:rsidRDefault="00FA25E9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</w:tr>
      <w:tr w:rsidR="00FA25E9" w:rsidRPr="00FA25E9" w:rsidTr="00FA25E9">
        <w:tc>
          <w:tcPr>
            <w:tcW w:w="562" w:type="dxa"/>
          </w:tcPr>
          <w:p w:rsidR="00FA25E9" w:rsidRPr="00FA25E9" w:rsidRDefault="00FA25E9" w:rsidP="0005324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A25E9" w:rsidRPr="00FA25E9" w:rsidRDefault="00FA25E9" w:rsidP="00FA25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A25E9">
              <w:rPr>
                <w:rFonts w:ascii="Times New Roman" w:hAnsi="Times New Roman"/>
                <w:sz w:val="24"/>
                <w:szCs w:val="24"/>
              </w:rPr>
              <w:t>Работники иных подразделений (по желанию)</w:t>
            </w:r>
          </w:p>
        </w:tc>
        <w:tc>
          <w:tcPr>
            <w:tcW w:w="2437" w:type="dxa"/>
          </w:tcPr>
          <w:p w:rsidR="00FA25E9" w:rsidRPr="00FA25E9" w:rsidRDefault="00FA25E9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FA25E9" w:rsidRPr="00FA25E9" w:rsidRDefault="00FA25E9" w:rsidP="0056137B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45393" w:rsidRDefault="0064539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45393" w:rsidSect="00456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8" w:right="567" w:bottom="993" w:left="1134" w:header="284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B8" w:rsidRDefault="00E77AB8">
      <w:pPr>
        <w:spacing w:after="0" w:line="240" w:lineRule="auto"/>
      </w:pPr>
      <w:r>
        <w:separator/>
      </w:r>
    </w:p>
  </w:endnote>
  <w:endnote w:type="continuationSeparator" w:id="0">
    <w:p w:rsidR="00E77AB8" w:rsidRDefault="00E7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E7" w:rsidRDefault="00887C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Pr="00456861" w:rsidRDefault="00456861">
    <w:pPr>
      <w:pStyle w:val="a9"/>
      <w:rPr>
        <w:sz w:val="18"/>
        <w:szCs w:val="18"/>
      </w:rPr>
    </w:pPr>
    <w:r w:rsidRPr="00456861">
      <w:rPr>
        <w:rFonts w:ascii="Times New Roman" w:hAnsi="Times New Roman"/>
        <w:sz w:val="18"/>
        <w:szCs w:val="18"/>
      </w:rPr>
      <w:t>Анкета</w:t>
    </w:r>
    <w:r w:rsidR="00887CE7">
      <w:rPr>
        <w:rFonts w:ascii="Times New Roman" w:hAnsi="Times New Roman"/>
        <w:sz w:val="18"/>
        <w:szCs w:val="18"/>
      </w:rPr>
      <w:t xml:space="preserve"> 1</w:t>
    </w:r>
    <w:r w:rsidRPr="00456861">
      <w:rPr>
        <w:rFonts w:ascii="Times New Roman" w:hAnsi="Times New Roman"/>
        <w:sz w:val="18"/>
        <w:szCs w:val="18"/>
      </w:rPr>
      <w:t xml:space="preserve"> сбора исходных данных</w:t>
    </w:r>
    <w:r w:rsidR="009E67B8">
      <w:rPr>
        <w:rFonts w:ascii="Times New Roman" w:hAnsi="Times New Roman"/>
        <w:sz w:val="18"/>
        <w:szCs w:val="18"/>
      </w:rPr>
      <w:t xml:space="preserve"> для категорирования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456861">
      <w:rPr>
        <w:rFonts w:ascii="Times New Roman" w:hAnsi="Times New Roman"/>
        <w:sz w:val="18"/>
        <w:szCs w:val="18"/>
      </w:rPr>
      <w:fldChar w:fldCharType="begin"/>
    </w:r>
    <w:r w:rsidRPr="00456861">
      <w:rPr>
        <w:rFonts w:ascii="Times New Roman" w:hAnsi="Times New Roman"/>
        <w:sz w:val="18"/>
        <w:szCs w:val="18"/>
      </w:rPr>
      <w:instrText>PAGE   \* MERGEFORMAT</w:instrText>
    </w:r>
    <w:r w:rsidRPr="00456861">
      <w:rPr>
        <w:rFonts w:ascii="Times New Roman" w:hAnsi="Times New Roman"/>
        <w:sz w:val="18"/>
        <w:szCs w:val="18"/>
      </w:rPr>
      <w:fldChar w:fldCharType="separate"/>
    </w:r>
    <w:r w:rsidR="007041D0">
      <w:rPr>
        <w:rFonts w:ascii="Times New Roman" w:hAnsi="Times New Roman"/>
        <w:noProof/>
        <w:sz w:val="18"/>
        <w:szCs w:val="18"/>
      </w:rPr>
      <w:t>3</w:t>
    </w:r>
    <w:r w:rsidRPr="00456861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E7" w:rsidRDefault="00887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B8" w:rsidRDefault="00E77AB8">
      <w:pPr>
        <w:spacing w:after="0" w:line="240" w:lineRule="auto"/>
      </w:pPr>
      <w:r>
        <w:separator/>
      </w:r>
    </w:p>
  </w:footnote>
  <w:footnote w:type="continuationSeparator" w:id="0">
    <w:p w:rsidR="00E77AB8" w:rsidRDefault="00E7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E7" w:rsidRDefault="00887C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AF" w:rsidRDefault="00216DAF" w:rsidP="00216DAF">
    <w:pPr>
      <w:pStyle w:val="a4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E7" w:rsidRDefault="00887C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1F7"/>
    <w:multiLevelType w:val="hybridMultilevel"/>
    <w:tmpl w:val="E12E5CE0"/>
    <w:lvl w:ilvl="0" w:tplc="C72A1548">
      <w:start w:val="1"/>
      <w:numFmt w:val="decimal"/>
      <w:suff w:val="nothing"/>
      <w:lvlText w:val="%1"/>
      <w:lvlJc w:val="center"/>
      <w:pPr>
        <w:ind w:left="392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C64"/>
    <w:multiLevelType w:val="hybridMultilevel"/>
    <w:tmpl w:val="13D4045A"/>
    <w:lvl w:ilvl="0" w:tplc="40207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DCD"/>
    <w:multiLevelType w:val="hybridMultilevel"/>
    <w:tmpl w:val="C4A0A7C8"/>
    <w:lvl w:ilvl="0" w:tplc="412ED306">
      <w:start w:val="1"/>
      <w:numFmt w:val="decimal"/>
      <w:lvlText w:val="%1."/>
      <w:lvlJc w:val="left"/>
      <w:pPr>
        <w:ind w:left="75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BFC"/>
    <w:multiLevelType w:val="hybridMultilevel"/>
    <w:tmpl w:val="8E34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7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1181D"/>
    <w:multiLevelType w:val="hybridMultilevel"/>
    <w:tmpl w:val="5ED8E54E"/>
    <w:lvl w:ilvl="0" w:tplc="8BB41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049"/>
    <w:multiLevelType w:val="hybridMultilevel"/>
    <w:tmpl w:val="3B56C0B0"/>
    <w:lvl w:ilvl="0" w:tplc="B2AAB22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A15E0"/>
    <w:multiLevelType w:val="hybridMultilevel"/>
    <w:tmpl w:val="65E4436C"/>
    <w:lvl w:ilvl="0" w:tplc="04885564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23F48"/>
    <w:multiLevelType w:val="multilevel"/>
    <w:tmpl w:val="CD5E4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927A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B63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E67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B568A2"/>
    <w:multiLevelType w:val="hybridMultilevel"/>
    <w:tmpl w:val="E36C3356"/>
    <w:lvl w:ilvl="0" w:tplc="2D42A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65E62"/>
    <w:multiLevelType w:val="hybridMultilevel"/>
    <w:tmpl w:val="32E4D622"/>
    <w:lvl w:ilvl="0" w:tplc="6602DF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5754"/>
    <w:multiLevelType w:val="hybridMultilevel"/>
    <w:tmpl w:val="0C2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951F5"/>
    <w:multiLevelType w:val="hybridMultilevel"/>
    <w:tmpl w:val="B70250B2"/>
    <w:lvl w:ilvl="0" w:tplc="721C37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5"/>
    <w:rsid w:val="0001605F"/>
    <w:rsid w:val="00022BD3"/>
    <w:rsid w:val="00032AA2"/>
    <w:rsid w:val="00041B14"/>
    <w:rsid w:val="0005324F"/>
    <w:rsid w:val="00060870"/>
    <w:rsid w:val="00063712"/>
    <w:rsid w:val="000A7D34"/>
    <w:rsid w:val="00140F6D"/>
    <w:rsid w:val="00156508"/>
    <w:rsid w:val="001C041F"/>
    <w:rsid w:val="001C638D"/>
    <w:rsid w:val="00216DAF"/>
    <w:rsid w:val="0022315B"/>
    <w:rsid w:val="00271F69"/>
    <w:rsid w:val="002A2170"/>
    <w:rsid w:val="002C54BA"/>
    <w:rsid w:val="002C7579"/>
    <w:rsid w:val="002E3447"/>
    <w:rsid w:val="002F1DFD"/>
    <w:rsid w:val="003640B1"/>
    <w:rsid w:val="00396EB9"/>
    <w:rsid w:val="00440147"/>
    <w:rsid w:val="00456861"/>
    <w:rsid w:val="00472CDA"/>
    <w:rsid w:val="004812DA"/>
    <w:rsid w:val="004A0E12"/>
    <w:rsid w:val="00542089"/>
    <w:rsid w:val="0056137B"/>
    <w:rsid w:val="0056675D"/>
    <w:rsid w:val="0057517D"/>
    <w:rsid w:val="00593819"/>
    <w:rsid w:val="005C6D14"/>
    <w:rsid w:val="005D2A9C"/>
    <w:rsid w:val="00607B70"/>
    <w:rsid w:val="0061144A"/>
    <w:rsid w:val="00645393"/>
    <w:rsid w:val="006502FD"/>
    <w:rsid w:val="00681585"/>
    <w:rsid w:val="007041D0"/>
    <w:rsid w:val="00741E10"/>
    <w:rsid w:val="00750E66"/>
    <w:rsid w:val="007C1179"/>
    <w:rsid w:val="007C20D7"/>
    <w:rsid w:val="007C2C28"/>
    <w:rsid w:val="007C4454"/>
    <w:rsid w:val="008021ED"/>
    <w:rsid w:val="00853D24"/>
    <w:rsid w:val="00887CE7"/>
    <w:rsid w:val="008A1D90"/>
    <w:rsid w:val="008B6EF3"/>
    <w:rsid w:val="00927761"/>
    <w:rsid w:val="00930426"/>
    <w:rsid w:val="00953C28"/>
    <w:rsid w:val="009618F8"/>
    <w:rsid w:val="0098016D"/>
    <w:rsid w:val="00982626"/>
    <w:rsid w:val="00995B85"/>
    <w:rsid w:val="009A5AE9"/>
    <w:rsid w:val="009E4397"/>
    <w:rsid w:val="009E67B8"/>
    <w:rsid w:val="00A307FE"/>
    <w:rsid w:val="00A6549E"/>
    <w:rsid w:val="00AA4267"/>
    <w:rsid w:val="00AB5D4B"/>
    <w:rsid w:val="00AC3371"/>
    <w:rsid w:val="00AF0A2A"/>
    <w:rsid w:val="00B02C6F"/>
    <w:rsid w:val="00B02D92"/>
    <w:rsid w:val="00B164B5"/>
    <w:rsid w:val="00B27FEA"/>
    <w:rsid w:val="00B332CC"/>
    <w:rsid w:val="00B6751D"/>
    <w:rsid w:val="00BB034B"/>
    <w:rsid w:val="00C34847"/>
    <w:rsid w:val="00C37CB9"/>
    <w:rsid w:val="00C70E8C"/>
    <w:rsid w:val="00C938B6"/>
    <w:rsid w:val="00D15530"/>
    <w:rsid w:val="00D37500"/>
    <w:rsid w:val="00D62DD4"/>
    <w:rsid w:val="00DE7285"/>
    <w:rsid w:val="00E27045"/>
    <w:rsid w:val="00E27EF9"/>
    <w:rsid w:val="00E5172C"/>
    <w:rsid w:val="00E77AB8"/>
    <w:rsid w:val="00E86ED8"/>
    <w:rsid w:val="00EA4771"/>
    <w:rsid w:val="00EC2150"/>
    <w:rsid w:val="00EF2FC9"/>
    <w:rsid w:val="00F03172"/>
    <w:rsid w:val="00F2420D"/>
    <w:rsid w:val="00F44FEE"/>
    <w:rsid w:val="00F4705D"/>
    <w:rsid w:val="00F7039A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1935"/>
  <w15:chartTrackingRefBased/>
  <w15:docId w15:val="{901425F5-2B68-4E5C-9F3C-7FB17053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8B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938B6"/>
    <w:rPr>
      <w:rFonts w:ascii="Calibri" w:eastAsia="Calibri" w:hAnsi="Calibri" w:cs="Times New Roman"/>
      <w:lang w:val="x-none"/>
    </w:rPr>
  </w:style>
  <w:style w:type="paragraph" w:styleId="a6">
    <w:name w:val="List Paragraph"/>
    <w:basedOn w:val="a"/>
    <w:uiPriority w:val="34"/>
    <w:qFormat/>
    <w:rsid w:val="00C938B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938B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938B6"/>
    <w:rPr>
      <w:color w:val="0563C1" w:themeColor="hyperlink"/>
      <w:u w:val="single"/>
    </w:rPr>
  </w:style>
  <w:style w:type="character" w:customStyle="1" w:styleId="22">
    <w:name w:val="Основной текст (2)2"/>
    <w:basedOn w:val="a0"/>
    <w:rsid w:val="00EA4771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EA47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4771"/>
    <w:pPr>
      <w:widowControl w:val="0"/>
      <w:shd w:val="clear" w:color="auto" w:fill="FFFFFF"/>
      <w:spacing w:before="60" w:after="60" w:line="240" w:lineRule="atLeast"/>
      <w:ind w:hanging="168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Муталлапов</dc:creator>
  <cp:keywords/>
  <dc:description/>
  <cp:lastModifiedBy>Игорь Михайлович Бирюк</cp:lastModifiedBy>
  <cp:revision>46</cp:revision>
  <dcterms:created xsi:type="dcterms:W3CDTF">2019-02-19T07:06:00Z</dcterms:created>
  <dcterms:modified xsi:type="dcterms:W3CDTF">2021-07-14T09:51:00Z</dcterms:modified>
</cp:coreProperties>
</file>